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line="540" w:lineRule="exact"/>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w:t>
      </w:r>
      <w:r>
        <w:rPr>
          <w:rFonts w:hint="eastAsia" w:ascii="仿宋_GB2312" w:eastAsia="仿宋_GB2312"/>
          <w:kern w:val="0"/>
          <w:sz w:val="32"/>
        </w:rPr>
        <w:t>25〕</w:t>
      </w:r>
      <w:r>
        <w:rPr>
          <w:rFonts w:hint="eastAsia" w:ascii="仿宋_GB2312" w:eastAsia="仿宋_GB2312"/>
          <w:kern w:val="0"/>
          <w:sz w:val="32"/>
          <w:lang w:val="en-US" w:eastAsia="zh-CN"/>
        </w:rPr>
        <w:t>5</w:t>
      </w:r>
      <w:r>
        <w:rPr>
          <w:rFonts w:hint="eastAsia" w:ascii="仿宋_GB2312" w:eastAsia="仿宋_GB2312"/>
          <w:kern w:val="0"/>
          <w:sz w:val="32"/>
        </w:rPr>
        <w:t>号</w:t>
      </w:r>
    </w:p>
    <w:p>
      <w:pPr>
        <w:wordWrap w:val="0"/>
        <w:autoSpaceDE w:val="0"/>
        <w:autoSpaceDN w:val="0"/>
        <w:adjustRightInd w:val="0"/>
        <w:snapToGrid w:val="0"/>
        <w:spacing w:line="540" w:lineRule="exact"/>
        <w:jc w:val="center"/>
        <w:rPr>
          <w:rFonts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答复类别：</w:t>
      </w:r>
      <w:r>
        <w:rPr>
          <w:rFonts w:hint="eastAsia" w:ascii="仿宋_GB2312" w:eastAsia="仿宋_GB2312"/>
          <w:kern w:val="0"/>
          <w:sz w:val="32"/>
          <w:lang w:val="en-US" w:eastAsia="zh-CN"/>
        </w:rPr>
        <w:t>A</w:t>
      </w:r>
      <w:r>
        <w:rPr>
          <w:rFonts w:hint="eastAsia" w:ascii="仿宋_GB2312" w:eastAsia="仿宋_GB2312"/>
          <w:kern w:val="0"/>
          <w:sz w:val="32"/>
        </w:rPr>
        <w:t xml:space="preserve">            </w:t>
      </w:r>
    </w:p>
    <w:p>
      <w:pPr>
        <w:autoSpaceDE w:val="0"/>
        <w:autoSpaceDN w:val="0"/>
        <w:adjustRightInd w:val="0"/>
        <w:snapToGrid w:val="0"/>
        <w:spacing w:beforeLines="50" w:afterLines="50"/>
        <w:jc w:val="right"/>
        <w:rPr>
          <w:rFonts w:ascii="仿宋_GB2312" w:eastAsia="仿宋_GB2312"/>
          <w:kern w:val="0"/>
          <w:sz w:val="32"/>
        </w:rPr>
      </w:pPr>
      <w:r>
        <w:rPr>
          <w:rFonts w:hint="eastAsia" w:ascii="仿宋_GB2312" w:eastAsia="仿宋_GB2312"/>
          <w:kern w:val="0"/>
          <w:sz w:val="32"/>
        </w:rPr>
        <w:t xml:space="preserve"> </w:t>
      </w:r>
    </w:p>
    <w:p>
      <w:pPr>
        <w:autoSpaceDE w:val="0"/>
        <w:autoSpaceDN w:val="0"/>
        <w:adjustRightInd w:val="0"/>
        <w:spacing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关于洛江区六届人大</w:t>
      </w:r>
      <w:r>
        <w:rPr>
          <w:rFonts w:hint="eastAsia" w:ascii="方正小标宋简体" w:eastAsia="方正小标宋简体"/>
          <w:kern w:val="0"/>
          <w:sz w:val="44"/>
          <w:szCs w:val="44"/>
          <w:lang w:eastAsia="zh-CN"/>
        </w:rPr>
        <w:t>四</w:t>
      </w:r>
      <w:r>
        <w:rPr>
          <w:rFonts w:hint="eastAsia" w:ascii="方正小标宋简体" w:eastAsia="方正小标宋简体"/>
          <w:kern w:val="0"/>
          <w:sz w:val="44"/>
          <w:szCs w:val="44"/>
        </w:rPr>
        <w:t>次会议</w:t>
      </w:r>
    </w:p>
    <w:p>
      <w:pPr>
        <w:autoSpaceDE w:val="0"/>
        <w:autoSpaceDN w:val="0"/>
        <w:adjustRightInd w:val="0"/>
        <w:spacing w:after="360"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6056</w:t>
      </w:r>
      <w:r>
        <w:rPr>
          <w:rFonts w:hint="eastAsia" w:ascii="方正小标宋简体" w:eastAsia="方正小标宋简体"/>
          <w:kern w:val="0"/>
          <w:sz w:val="44"/>
          <w:szCs w:val="44"/>
        </w:rPr>
        <w:t>号建议</w:t>
      </w:r>
      <w:r>
        <w:rPr>
          <w:rFonts w:hint="eastAsia" w:ascii="方正小标宋简体" w:eastAsia="方正小标宋简体"/>
          <w:kern w:val="0"/>
          <w:sz w:val="44"/>
          <w:szCs w:val="44"/>
          <w:lang w:val="en-US" w:eastAsia="zh-CN"/>
        </w:rPr>
        <w:t>协办意见</w:t>
      </w:r>
      <w:r>
        <w:rPr>
          <w:rFonts w:hint="eastAsia" w:ascii="方正小标宋简体" w:eastAsia="方正小标宋简体"/>
          <w:kern w:val="0"/>
          <w:sz w:val="44"/>
          <w:szCs w:val="44"/>
        </w:rPr>
        <w:t>答复的函</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ascii="仿宋_GB2312" w:eastAsia="仿宋_GB2312"/>
          <w:kern w:val="0"/>
          <w:sz w:val="32"/>
        </w:rPr>
      </w:pPr>
      <w:r>
        <w:rPr>
          <w:rFonts w:hint="eastAsia" w:ascii="仿宋_GB2312" w:eastAsia="仿宋_GB2312"/>
          <w:kern w:val="0"/>
          <w:sz w:val="32"/>
          <w:lang w:eastAsia="zh-CN"/>
        </w:rPr>
        <w:t>区民政局</w:t>
      </w:r>
      <w:r>
        <w:rPr>
          <w:rFonts w:hint="eastAsia" w:ascii="仿宋_GB2312" w:eastAsia="仿宋_GB2312"/>
          <w:kern w:val="0"/>
          <w:sz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kern w:val="0"/>
          <w:sz w:val="32"/>
        </w:rPr>
      </w:pPr>
      <w:r>
        <w:rPr>
          <w:rFonts w:hint="eastAsia" w:ascii="仿宋_GB2312" w:eastAsia="仿宋_GB2312"/>
          <w:kern w:val="0"/>
          <w:sz w:val="32"/>
          <w:lang w:eastAsia="zh-CN"/>
        </w:rPr>
        <w:t>关于吴元福等</w:t>
      </w:r>
      <w:r>
        <w:rPr>
          <w:rFonts w:hint="eastAsia" w:ascii="仿宋_GB2312" w:eastAsia="仿宋_GB2312"/>
          <w:kern w:val="0"/>
          <w:sz w:val="32"/>
          <w:lang w:val="en-US" w:eastAsia="zh-CN"/>
        </w:rPr>
        <w:t>5位代表</w:t>
      </w:r>
      <w:r>
        <w:rPr>
          <w:rFonts w:hint="eastAsia" w:ascii="仿宋_GB2312" w:eastAsia="仿宋_GB2312"/>
          <w:kern w:val="0"/>
          <w:sz w:val="32"/>
        </w:rPr>
        <w:t>提出的《关于</w:t>
      </w:r>
      <w:r>
        <w:rPr>
          <w:rFonts w:hint="eastAsia" w:ascii="仿宋_GB2312" w:eastAsia="仿宋_GB2312"/>
          <w:kern w:val="0"/>
          <w:sz w:val="32"/>
          <w:lang w:eastAsia="zh-CN"/>
        </w:rPr>
        <w:t>将洛江北部生态文旅功能区打造成福见康特色走廊促进银发经济高质量发展</w:t>
      </w:r>
      <w:r>
        <w:rPr>
          <w:rFonts w:hint="eastAsia" w:ascii="仿宋_GB2312" w:eastAsia="仿宋_GB2312"/>
          <w:kern w:val="0"/>
          <w:sz w:val="32"/>
        </w:rPr>
        <w:t>的建议》</w:t>
      </w:r>
      <w:r>
        <w:rPr>
          <w:rFonts w:hint="eastAsia" w:ascii="仿宋_GB2312" w:eastAsia="仿宋_GB2312"/>
          <w:kern w:val="0"/>
          <w:sz w:val="32"/>
          <w:lang w:eastAsia="zh-CN"/>
        </w:rPr>
        <w:t>已</w:t>
      </w:r>
      <w:r>
        <w:rPr>
          <w:rFonts w:hint="eastAsia" w:ascii="仿宋_GB2312" w:eastAsia="仿宋_GB2312"/>
          <w:kern w:val="0"/>
          <w:sz w:val="32"/>
        </w:rPr>
        <w:t>收悉。现答复如下：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1"/>
        <w:jc w:val="left"/>
        <w:textAlignment w:val="auto"/>
        <w:rPr>
          <w:rFonts w:hint="default" w:ascii="仿宋_GB2312" w:eastAsia="仿宋_GB2312"/>
          <w:kern w:val="0"/>
          <w:sz w:val="32"/>
          <w:lang w:val="en-US" w:eastAsia="zh-CN"/>
        </w:rPr>
      </w:pPr>
      <w:r>
        <w:rPr>
          <w:rFonts w:hint="eastAsia" w:ascii="仿宋_GB2312" w:eastAsia="仿宋_GB2312"/>
          <w:kern w:val="0"/>
          <w:sz w:val="32"/>
          <w:lang w:val="en-US" w:eastAsia="zh-CN"/>
        </w:rPr>
        <w:t>近年来，我区大力统筹推进洛江北部乡村旅游、生态旅游、休闲旅游。打造了包括马甲仙公山、海丝野生动物世界至虹山樱梅园、石龙谷、虹山瀑布片区的若干个观光游览型景区。推出了多条串联马甲、罗溪、虹山的生态休闲旅游线路。推动完善了旅游厕所、旅游指示标识等旅游基础设施。策划并实施啤酒节、油菜花节、徒步活动等一系列文旅活动，立足于北部生态文旅功能区先天优势，打造旅游热点，挖掘旅游消费潜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rPr>
        <w:t>主要领导：</w:t>
      </w:r>
      <w:r>
        <w:rPr>
          <w:rFonts w:hint="eastAsia" w:ascii="仿宋_GB2312" w:eastAsia="仿宋_GB2312"/>
          <w:kern w:val="0"/>
          <w:sz w:val="32"/>
          <w:lang w:eastAsia="zh-CN"/>
        </w:rPr>
        <w:t>吕培基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rPr>
        <w:t>分管领导：</w:t>
      </w:r>
      <w:r>
        <w:rPr>
          <w:rFonts w:hint="eastAsia" w:ascii="仿宋_GB2312" w:eastAsia="仿宋_GB2312"/>
          <w:kern w:val="0"/>
          <w:sz w:val="32"/>
          <w:lang w:eastAsia="zh-CN"/>
        </w:rPr>
        <w:t>王发生</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rPr>
        <w:t>经办人员：</w:t>
      </w:r>
      <w:r>
        <w:rPr>
          <w:rFonts w:hint="eastAsia" w:ascii="仿宋_GB2312" w:eastAsia="仿宋_GB2312"/>
          <w:kern w:val="0"/>
          <w:sz w:val="32"/>
          <w:lang w:eastAsia="zh-CN"/>
        </w:rPr>
        <w:t>张联狮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_GB2312" w:eastAsia="仿宋_GB2312"/>
          <w:kern w:val="0"/>
          <w:sz w:val="32"/>
          <w:lang w:val="en-US" w:eastAsia="zh-CN"/>
        </w:rPr>
      </w:pPr>
      <w:r>
        <w:rPr>
          <w:rFonts w:hint="eastAsia" w:ascii="仿宋_GB2312" w:eastAsia="仿宋_GB2312"/>
          <w:kern w:val="0"/>
          <w:sz w:val="32"/>
        </w:rPr>
        <w:t>联系电话：</w:t>
      </w:r>
      <w:r>
        <w:rPr>
          <w:rFonts w:hint="eastAsia" w:ascii="仿宋_GB2312" w:eastAsia="仿宋_GB2312"/>
          <w:kern w:val="0"/>
          <w:sz w:val="32"/>
          <w:lang w:val="en-US" w:eastAsia="zh-CN"/>
        </w:rPr>
        <w:t>22631072</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kern w:val="0"/>
          <w:sz w:val="32"/>
          <w:lang w:val="en-US" w:eastAsia="zh-CN"/>
        </w:rPr>
      </w:pPr>
      <w:r>
        <w:rPr>
          <w:rFonts w:hint="eastAsia" w:ascii="仿宋_GB2312" w:eastAsia="仿宋_GB2312"/>
          <w:kern w:val="0"/>
          <w:sz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3840" w:firstLineChars="1200"/>
        <w:jc w:val="left"/>
        <w:textAlignment w:val="auto"/>
        <w:rPr>
          <w:rFonts w:hint="eastAsia"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泉州市洛江区文化体育和旅游局</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80" w:firstLineChars="1900"/>
        <w:jc w:val="left"/>
        <w:textAlignment w:val="auto"/>
        <w:rPr>
          <w:rFonts w:hint="eastAsia" w:ascii="仿宋_GB2312" w:eastAsia="仿宋_GB2312"/>
          <w:kern w:val="0"/>
          <w:sz w:val="32"/>
        </w:rPr>
      </w:pPr>
      <w:r>
        <w:rPr>
          <w:rFonts w:ascii="仿宋_GB2312" w:eastAsia="仿宋_GB2312"/>
          <w:kern w:val="0"/>
          <w:sz w:val="32"/>
        </w:rPr>
        <w:t>202</w:t>
      </w:r>
      <w:r>
        <w:rPr>
          <w:rFonts w:hint="eastAsia" w:ascii="仿宋_GB2312" w:eastAsia="仿宋_GB2312"/>
          <w:kern w:val="0"/>
          <w:sz w:val="32"/>
          <w:lang w:val="en-US" w:eastAsia="zh-CN"/>
        </w:rPr>
        <w:t>5</w:t>
      </w:r>
      <w:r>
        <w:rPr>
          <w:rFonts w:hint="eastAsia" w:ascii="仿宋_GB2312" w:eastAsia="仿宋_GB2312"/>
          <w:kern w:val="0"/>
          <w:sz w:val="32"/>
        </w:rPr>
        <w:t>年</w:t>
      </w:r>
      <w:r>
        <w:rPr>
          <w:rFonts w:hint="eastAsia" w:ascii="仿宋_GB2312" w:eastAsia="仿宋_GB2312"/>
          <w:kern w:val="0"/>
          <w:sz w:val="32"/>
          <w:lang w:val="en-US" w:eastAsia="zh-CN"/>
        </w:rPr>
        <w:t>3</w:t>
      </w:r>
      <w:r>
        <w:rPr>
          <w:rFonts w:hint="eastAsia" w:ascii="仿宋_GB2312" w:eastAsia="仿宋_GB2312"/>
          <w:kern w:val="0"/>
          <w:sz w:val="32"/>
        </w:rPr>
        <w:t>月</w:t>
      </w:r>
      <w:r>
        <w:rPr>
          <w:rFonts w:hint="eastAsia" w:ascii="仿宋_GB2312" w:eastAsia="仿宋_GB2312"/>
          <w:kern w:val="0"/>
          <w:sz w:val="32"/>
          <w:lang w:val="en-US" w:eastAsia="zh-CN"/>
        </w:rPr>
        <w:t>24</w:t>
      </w:r>
      <w:r>
        <w:rPr>
          <w:rFonts w:hint="eastAsia" w:ascii="仿宋_GB2312" w:eastAsia="仿宋_GB2312"/>
          <w:kern w:val="0"/>
          <w:sz w:val="32"/>
        </w:rPr>
        <w:t>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60" w:firstLineChars="1800"/>
        <w:jc w:val="both"/>
        <w:textAlignment w:val="auto"/>
        <w:rPr>
          <w:rFonts w:hint="eastAsia" w:ascii="仿宋_GB2312" w:eastAsia="仿宋_GB2312"/>
          <w:kern w:val="0"/>
          <w:sz w:val="32"/>
        </w:rPr>
      </w:pPr>
      <w:bookmarkStart w:id="0" w:name="_GoBack"/>
      <w:bookmarkEnd w:id="0"/>
    </w:p>
    <w:p>
      <w:pPr>
        <w:autoSpaceDE w:val="0"/>
        <w:autoSpaceDN w:val="0"/>
        <w:adjustRightInd w:val="0"/>
        <w:spacing w:afterLines="50"/>
        <w:ind w:firstLine="640" w:firstLineChars="200"/>
        <w:jc w:val="left"/>
        <w:rPr>
          <w:rFonts w:ascii="仿宋_GB2312" w:eastAsia="仿宋_GB2312"/>
          <w:kern w:val="0"/>
          <w:sz w:val="32"/>
        </w:rPr>
      </w:pPr>
    </w:p>
    <w:p>
      <w:pPr>
        <w:autoSpaceDE w:val="0"/>
        <w:autoSpaceDN w:val="0"/>
        <w:adjustRightInd w:val="0"/>
        <w:spacing w:afterLines="50"/>
        <w:jc w:val="left"/>
        <w:rPr>
          <w:rFonts w:ascii="仿宋_GB2312" w:eastAsia="仿宋_GB2312"/>
          <w:kern w:val="0"/>
          <w:sz w:val="32"/>
        </w:rPr>
      </w:pPr>
    </w:p>
    <w:p>
      <w:pPr>
        <w:pBdr>
          <w:top w:val="single" w:color="auto" w:sz="12" w:space="1"/>
        </w:pBdr>
        <w:tabs>
          <w:tab w:val="left" w:pos="720"/>
        </w:tabs>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抄送：</w:t>
      </w:r>
      <w:r>
        <w:rPr>
          <w:rFonts w:hint="eastAsia" w:ascii="仿宋_GB2312" w:hAnsi="仿宋_GB2312" w:eastAsia="仿宋_GB2312" w:cs="仿宋_GB2312"/>
          <w:kern w:val="0"/>
          <w:sz w:val="28"/>
          <w:szCs w:val="28"/>
        </w:rPr>
        <w:t>区人大代表工委</w:t>
      </w:r>
      <w:r>
        <w:rPr>
          <w:rFonts w:hint="eastAsia" w:ascii="仿宋_GB2312" w:hAnsi="仿宋_GB2312" w:eastAsia="仿宋_GB2312" w:cs="仿宋_GB2312"/>
          <w:color w:val="000000"/>
          <w:sz w:val="28"/>
          <w:szCs w:val="28"/>
        </w:rPr>
        <w:t>、区政府督查室。</w:t>
      </w:r>
    </w:p>
    <w:p>
      <w:pPr>
        <w:pBdr>
          <w:top w:val="single" w:color="auto" w:sz="8" w:space="1"/>
          <w:bottom w:val="single" w:color="auto" w:sz="12" w:space="1"/>
        </w:pBd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 xml:space="preserve">  泉州市洛江区文化体育和旅游局办公室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rPr>
        <w:t>日印发</w:t>
      </w:r>
    </w:p>
    <w:sectPr>
      <w:footerReference r:id="rId3" w:type="default"/>
      <w:footerReference r:id="rId4" w:type="even"/>
      <w:pgSz w:w="11906" w:h="16838"/>
      <w:pgMar w:top="1871" w:right="1304" w:bottom="1531" w:left="1304" w:header="851" w:footer="1247" w:gutter="0"/>
      <w:pgNumType w:fmt="numberInDash"/>
      <w:cols w:space="425"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586" w:y="7"/>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280" w:firstLineChars="100"/>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evenAndOddHeaders w:val="1"/>
  <w:drawingGridHorizontalSpacing w:val="211"/>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ODA0YjUwNjI0ZGQ2ODY3Zjk2ZjY1NDU0YWNiNTMifQ=="/>
    <w:docVar w:name="KSO_WPS_MARK_KEY" w:val="5644a888-36e2-4268-9d8c-e742654873ba"/>
  </w:docVars>
  <w:rsids>
    <w:rsidRoot w:val="00F14572"/>
    <w:rsid w:val="000238B7"/>
    <w:rsid w:val="00060A05"/>
    <w:rsid w:val="00065B70"/>
    <w:rsid w:val="0006688A"/>
    <w:rsid w:val="000737B9"/>
    <w:rsid w:val="000A6FD5"/>
    <w:rsid w:val="000D07DD"/>
    <w:rsid w:val="000F37AF"/>
    <w:rsid w:val="0019583A"/>
    <w:rsid w:val="00197E69"/>
    <w:rsid w:val="001F447F"/>
    <w:rsid w:val="0026406D"/>
    <w:rsid w:val="00275073"/>
    <w:rsid w:val="002D1A38"/>
    <w:rsid w:val="002D2CE9"/>
    <w:rsid w:val="002E7160"/>
    <w:rsid w:val="002F34E8"/>
    <w:rsid w:val="003010DA"/>
    <w:rsid w:val="00336FB3"/>
    <w:rsid w:val="003500A0"/>
    <w:rsid w:val="00363CDE"/>
    <w:rsid w:val="003757E1"/>
    <w:rsid w:val="003B4120"/>
    <w:rsid w:val="003F2643"/>
    <w:rsid w:val="00425E6F"/>
    <w:rsid w:val="00467061"/>
    <w:rsid w:val="004726D6"/>
    <w:rsid w:val="00483539"/>
    <w:rsid w:val="004C08F4"/>
    <w:rsid w:val="004F769B"/>
    <w:rsid w:val="0050115F"/>
    <w:rsid w:val="0050500A"/>
    <w:rsid w:val="00540391"/>
    <w:rsid w:val="005715C8"/>
    <w:rsid w:val="005E5AFE"/>
    <w:rsid w:val="006826DF"/>
    <w:rsid w:val="0068742B"/>
    <w:rsid w:val="00693780"/>
    <w:rsid w:val="00696E54"/>
    <w:rsid w:val="006D3DAC"/>
    <w:rsid w:val="00771757"/>
    <w:rsid w:val="007C037F"/>
    <w:rsid w:val="007F211E"/>
    <w:rsid w:val="007F27E0"/>
    <w:rsid w:val="00807125"/>
    <w:rsid w:val="008127D1"/>
    <w:rsid w:val="00813B99"/>
    <w:rsid w:val="00820DFB"/>
    <w:rsid w:val="00820E96"/>
    <w:rsid w:val="00843CAD"/>
    <w:rsid w:val="008567BA"/>
    <w:rsid w:val="008A2FBA"/>
    <w:rsid w:val="00902D83"/>
    <w:rsid w:val="009664BF"/>
    <w:rsid w:val="00990F46"/>
    <w:rsid w:val="009E6C8B"/>
    <w:rsid w:val="00A113B0"/>
    <w:rsid w:val="00A82FC3"/>
    <w:rsid w:val="00AB7BA3"/>
    <w:rsid w:val="00AF1430"/>
    <w:rsid w:val="00B33475"/>
    <w:rsid w:val="00B45C15"/>
    <w:rsid w:val="00B766C6"/>
    <w:rsid w:val="00BB7C70"/>
    <w:rsid w:val="00C22318"/>
    <w:rsid w:val="00C43598"/>
    <w:rsid w:val="00C44DAE"/>
    <w:rsid w:val="00D034AD"/>
    <w:rsid w:val="00D447F4"/>
    <w:rsid w:val="00D72CF0"/>
    <w:rsid w:val="00DB13CE"/>
    <w:rsid w:val="00DB39C9"/>
    <w:rsid w:val="00DC2590"/>
    <w:rsid w:val="00DC36DC"/>
    <w:rsid w:val="00DD1B8E"/>
    <w:rsid w:val="00DE2C27"/>
    <w:rsid w:val="00DE6D07"/>
    <w:rsid w:val="00E1213C"/>
    <w:rsid w:val="00ED114A"/>
    <w:rsid w:val="00F14572"/>
    <w:rsid w:val="00F218AA"/>
    <w:rsid w:val="00F24589"/>
    <w:rsid w:val="00FC0624"/>
    <w:rsid w:val="00FE1A90"/>
    <w:rsid w:val="196E6D15"/>
    <w:rsid w:val="248C08A3"/>
    <w:rsid w:val="5B9570A9"/>
    <w:rsid w:val="624F57B5"/>
    <w:rsid w:val="6BD810B3"/>
    <w:rsid w:val="717F3ACE"/>
    <w:rsid w:val="79EA995F"/>
    <w:rsid w:val="E9DF374C"/>
    <w:rsid w:val="FBFD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745;\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泉洛政办.dot</Template>
  <Company>微软中国</Company>
  <Pages>1</Pages>
  <Words>202</Words>
  <Characters>211</Characters>
  <Lines>46</Lines>
  <Paragraphs>13</Paragraphs>
  <TotalTime>2</TotalTime>
  <ScaleCrop>false</ScaleCrop>
  <LinksUpToDate>false</LinksUpToDate>
  <CharactersWithSpaces>241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2023-12-26T11:30:00Z</dcterms:created>
  <dc:creator>静</dc:creator>
  <cp:lastModifiedBy>user</cp:lastModifiedBy>
  <cp:lastPrinted>2024-01-11T10:52:00Z</cp:lastPrinted>
  <dcterms:modified xsi:type="dcterms:W3CDTF">2025-03-24T11:35:24Z</dcterms:modified>
  <dc:title>泉洛政文〔20  〕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BA9BE990D770E064FCD2E0670BE820BA</vt:lpwstr>
  </property>
</Properties>
</file>